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CE3A28">
        <w:rPr>
          <w:rFonts w:ascii="Times New Roman" w:eastAsia="Times New Roman" w:hAnsi="Times New Roman"/>
          <w:lang w:eastAsia="tr-TR"/>
        </w:rPr>
        <w:t xml:space="preserve"> 16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2C1B3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3A28" w:rsidRDefault="00CE3A28" w:rsidP="00CE3A28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“Renk Çarkı” isimli sanat etkinliği</w:t>
      </w:r>
    </w:p>
    <w:p w:rsidR="00CE3A28" w:rsidRPr="00D8688C" w:rsidRDefault="00CE3A28" w:rsidP="00CE3A28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3A28" w:rsidRPr="00CE3A28" w:rsidRDefault="00B408AC" w:rsidP="00CE3A28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CE3A28" w:rsidRPr="00CE3A28">
        <w:rPr>
          <w:rFonts w:ascii="Times New Roman" w:hAnsi="Times New Roman"/>
          <w:i/>
        </w:rPr>
        <w:t>“Sesimi Duyan Var mı?” isi</w:t>
      </w:r>
      <w:r w:rsidR="00CE3A28">
        <w:rPr>
          <w:rFonts w:ascii="Times New Roman" w:hAnsi="Times New Roman"/>
          <w:i/>
        </w:rPr>
        <w:t>mli bütünleştirilmiş Türkçe ve fen etkinliği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131" w:rsidRDefault="000C6131" w:rsidP="004240D3">
      <w:pPr>
        <w:spacing w:after="0" w:line="240" w:lineRule="auto"/>
      </w:pPr>
      <w:r>
        <w:separator/>
      </w:r>
    </w:p>
  </w:endnote>
  <w:endnote w:type="continuationSeparator" w:id="1">
    <w:p w:rsidR="000C6131" w:rsidRDefault="000C613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131" w:rsidRDefault="000C6131" w:rsidP="004240D3">
      <w:pPr>
        <w:spacing w:after="0" w:line="240" w:lineRule="auto"/>
      </w:pPr>
      <w:r>
        <w:separator/>
      </w:r>
    </w:p>
  </w:footnote>
  <w:footnote w:type="continuationSeparator" w:id="1">
    <w:p w:rsidR="000C6131" w:rsidRDefault="000C613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6131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1B3D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3FCA"/>
    <w:rsid w:val="009D6E2A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41AD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0954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304</cp:revision>
  <dcterms:created xsi:type="dcterms:W3CDTF">2012-04-23T15:13:00Z</dcterms:created>
  <dcterms:modified xsi:type="dcterms:W3CDTF">2014-08-08T07:19:00Z</dcterms:modified>
</cp:coreProperties>
</file>